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9CF" w:rsidRDefault="005B107F" w:rsidP="00ED29CF">
      <w:pPr>
        <w:pStyle w:val="21"/>
        <w:ind w:right="-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Информационное сообщение о приеме предложений по кандидатурам членов участковых избирательных комиссий с правом решающего голоса </w:t>
      </w:r>
    </w:p>
    <w:p w:rsidR="005B107F" w:rsidRDefault="005B107F" w:rsidP="00ED29CF">
      <w:pPr>
        <w:pStyle w:val="21"/>
        <w:ind w:right="-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(в резерв составов участковых комиссий)</w:t>
      </w:r>
    </w:p>
    <w:p w:rsidR="005B107F" w:rsidRDefault="005B107F" w:rsidP="005B107F">
      <w:pPr>
        <w:pStyle w:val="21"/>
        <w:ind w:right="-2" w:firstLine="708"/>
        <w:rPr>
          <w:sz w:val="24"/>
          <w:szCs w:val="24"/>
        </w:rPr>
      </w:pPr>
    </w:p>
    <w:p w:rsidR="005B107F" w:rsidRDefault="005B107F" w:rsidP="005B107F">
      <w:pPr>
        <w:pStyle w:val="21"/>
        <w:ind w:right="-2" w:firstLine="708"/>
        <w:jc w:val="both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>Руководствуясь пунктами 4 и 5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статьи 27 Федерального закона «Об основных гарантиях избирательных прав и права на участие в референдуме граждан Российской Федерации» территориальная избирательная комиссия  Лысогорского муниципального района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с № 103</w:t>
      </w:r>
      <w:r w:rsidR="00C229EF">
        <w:rPr>
          <w:sz w:val="24"/>
          <w:szCs w:val="24"/>
        </w:rPr>
        <w:t>7</w:t>
      </w:r>
      <w:r>
        <w:rPr>
          <w:sz w:val="24"/>
          <w:szCs w:val="24"/>
        </w:rPr>
        <w:t xml:space="preserve"> по </w:t>
      </w:r>
      <w:r w:rsidR="007A6F01">
        <w:rPr>
          <w:sz w:val="24"/>
          <w:szCs w:val="24"/>
        </w:rPr>
        <w:t xml:space="preserve"> </w:t>
      </w:r>
      <w:r>
        <w:rPr>
          <w:sz w:val="24"/>
          <w:szCs w:val="24"/>
        </w:rPr>
        <w:t>№ 106</w:t>
      </w:r>
      <w:r w:rsidR="00C229EF">
        <w:rPr>
          <w:sz w:val="24"/>
          <w:szCs w:val="24"/>
        </w:rPr>
        <w:t>2</w:t>
      </w:r>
      <w:r>
        <w:rPr>
          <w:sz w:val="24"/>
          <w:szCs w:val="24"/>
        </w:rPr>
        <w:t>.</w:t>
      </w:r>
      <w:proofErr w:type="gramEnd"/>
    </w:p>
    <w:p w:rsidR="005B107F" w:rsidRDefault="005B107F" w:rsidP="005B107F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 документов осуществляется в течение 30 дней со дня опубликования настоящего сообщения по адресу: Саратовская область р.п. Лысые Горы пл. 50 лет Октября-3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 № 15.</w:t>
      </w:r>
    </w:p>
    <w:p w:rsidR="005B107F" w:rsidRDefault="005B107F" w:rsidP="005B107F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представить:</w:t>
      </w:r>
    </w:p>
    <w:p w:rsidR="005B107F" w:rsidRDefault="005B107F" w:rsidP="005B107F">
      <w:pPr>
        <w:widowControl w:val="0"/>
        <w:autoSpaceDE w:val="0"/>
        <w:autoSpaceDN w:val="0"/>
        <w:adjustRightInd w:val="0"/>
        <w:spacing w:before="120" w:after="240" w:line="240" w:lineRule="auto"/>
        <w:ind w:firstLine="708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решение  о выдвижении;</w:t>
      </w:r>
    </w:p>
    <w:p w:rsidR="005B107F" w:rsidRDefault="005B107F" w:rsidP="005B107F">
      <w:pPr>
        <w:widowControl w:val="0"/>
        <w:autoSpaceDE w:val="0"/>
        <w:autoSpaceDN w:val="0"/>
        <w:adjustRightInd w:val="0"/>
        <w:spacing w:before="120" w:after="240" w:line="240" w:lineRule="auto"/>
        <w:ind w:firstLine="708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-письменное согласие гражданина Российской Федерации на назначение его членом участковой избирательной комиссии с правом решающего голоса, зачисления в резерв составов участковых комиссий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5B107F" w:rsidRDefault="005B107F" w:rsidP="005B107F">
      <w:pPr>
        <w:widowControl w:val="0"/>
        <w:autoSpaceDE w:val="0"/>
        <w:autoSpaceDN w:val="0"/>
        <w:adjustRightInd w:val="0"/>
        <w:spacing w:before="120" w:after="240" w:line="240" w:lineRule="auto"/>
        <w:ind w:firstLine="708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-копия паспорта или документа, заменяющего паспорт гражданина Российской Федерации, содержащего сведения о гражданстве и месте жительства;</w:t>
      </w:r>
    </w:p>
    <w:p w:rsidR="0061231F" w:rsidRDefault="0061231F" w:rsidP="0061231F">
      <w:pPr>
        <w:widowControl w:val="0"/>
        <w:autoSpaceDE w:val="0"/>
        <w:autoSpaceDN w:val="0"/>
        <w:adjustRightInd w:val="0"/>
        <w:spacing w:before="120" w:after="24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-к</w:t>
      </w:r>
      <w:r w:rsidRPr="0061231F">
        <w:rPr>
          <w:rFonts w:ascii="Times New Roman" w:hAnsi="Times New Roman" w:cs="Times New Roman"/>
          <w:sz w:val="24"/>
          <w:szCs w:val="24"/>
        </w:rPr>
        <w:t>опия документа (трудовой книжки либо справки с основного места работы) лица, 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612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231F">
        <w:rPr>
          <w:rFonts w:ascii="Times New Roman" w:hAnsi="Times New Roman" w:cs="Times New Roman"/>
          <w:sz w:val="24"/>
          <w:szCs w:val="24"/>
        </w:rPr>
        <w:t>указанием наименования учебного заведения), домохозяйка (домохозяин), временно неработающий)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B107F" w:rsidRDefault="005B107F" w:rsidP="005B107F">
      <w:pPr>
        <w:widowControl w:val="0"/>
        <w:autoSpaceDE w:val="0"/>
        <w:autoSpaceDN w:val="0"/>
        <w:adjustRightInd w:val="0"/>
        <w:spacing w:before="120" w:after="240" w:line="240" w:lineRule="auto"/>
        <w:ind w:firstLine="708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документа об образовании;</w:t>
      </w:r>
    </w:p>
    <w:p w:rsidR="005B107F" w:rsidRDefault="005B107F" w:rsidP="005B107F">
      <w:pPr>
        <w:widowControl w:val="0"/>
        <w:autoSpaceDE w:val="0"/>
        <w:autoSpaceDN w:val="0"/>
        <w:adjustRightInd w:val="0"/>
        <w:spacing w:before="120" w:after="240" w:line="240" w:lineRule="auto"/>
        <w:ind w:firstLine="708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две фотографии 3х4.</w:t>
      </w:r>
    </w:p>
    <w:p w:rsidR="0061231F" w:rsidRDefault="0061231F" w:rsidP="005B107F">
      <w:pPr>
        <w:widowControl w:val="0"/>
        <w:autoSpaceDE w:val="0"/>
        <w:autoSpaceDN w:val="0"/>
        <w:adjustRightInd w:val="0"/>
        <w:spacing w:before="120" w:after="240" w:line="240" w:lineRule="auto"/>
        <w:ind w:firstLine="70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5B107F" w:rsidRDefault="005B107F" w:rsidP="005B107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Количественный состав участковых избирательных комиссий</w:t>
      </w:r>
      <w:r>
        <w:rPr>
          <w:rStyle w:val="a3"/>
        </w:rPr>
        <w:t xml:space="preserve"> </w:t>
      </w:r>
      <w:r>
        <w:rPr>
          <w:rFonts w:ascii="Times New Roman" w:hAnsi="Times New Roman" w:cs="Times New Roman"/>
          <w:sz w:val="24"/>
        </w:rPr>
        <w:t>:</w:t>
      </w:r>
    </w:p>
    <w:tbl>
      <w:tblPr>
        <w:tblW w:w="9750" w:type="dxa"/>
        <w:tblLook w:val="04A0"/>
      </w:tblPr>
      <w:tblGrid>
        <w:gridCol w:w="817"/>
        <w:gridCol w:w="2268"/>
        <w:gridCol w:w="1717"/>
        <w:gridCol w:w="835"/>
        <w:gridCol w:w="2268"/>
        <w:gridCol w:w="1845"/>
      </w:tblGrid>
      <w:tr w:rsidR="005B107F" w:rsidTr="005B107F">
        <w:trPr>
          <w:trHeight w:val="109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Номер ИУ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участковой избирательной комиссии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К-во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членов УИК с правом решающего голоса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Номер ИУ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участковой избирательной комиссии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К-во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членов УИК с правом решающего голоса</w:t>
            </w:r>
          </w:p>
        </w:tc>
      </w:tr>
      <w:tr w:rsidR="005B107F" w:rsidTr="00187A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1037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Лысогорская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№ 1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087CF8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Юнгеровская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5B107F" w:rsidTr="00187A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1038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Лысогорская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№ 2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1051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Гремячинская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  <w:tr w:rsidR="005B107F" w:rsidTr="00187A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1039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Лысогорская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№ 3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1052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Ключевская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5B107F" w:rsidTr="00187A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1040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Лысогорская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№ 4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087CF8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1053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Урицкая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5B107F" w:rsidTr="00187A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1041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Лысогорская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№ 5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1054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Атаевская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5B107F" w:rsidTr="00187A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1042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Лысогорская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№ 6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1055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Ш-Карамышская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№ 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  <w:tr w:rsidR="005B107F" w:rsidTr="00187A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1043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Бутырская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1056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Ш-Карамышская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№ 2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  <w:tr w:rsidR="005B107F" w:rsidTr="00187A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1044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Чадаевская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1057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Б-Копенская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5B107F" w:rsidTr="00187A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1045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Б-Рельненская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1058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Невежкинская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5B107F" w:rsidTr="00187A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1046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Яблочная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1059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Б-Дмитриевская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5B107F" w:rsidTr="00187A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1047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Шереметьевская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1060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Двоенская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5B107F" w:rsidTr="00187A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1048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Н-Красавская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1061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Раздольновская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5B107F" w:rsidTr="00187A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1049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Октябрьская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07F" w:rsidRDefault="00187AD4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1062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5B10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Б-Каменская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07F" w:rsidRDefault="005B107F" w:rsidP="00187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</w:tbl>
    <w:p w:rsidR="005B107F" w:rsidRDefault="005B107F" w:rsidP="005B107F">
      <w:pPr>
        <w:pStyle w:val="21"/>
        <w:contextualSpacing/>
        <w:rPr>
          <w:sz w:val="24"/>
          <w:szCs w:val="24"/>
        </w:rPr>
      </w:pPr>
    </w:p>
    <w:p w:rsidR="005B107F" w:rsidRDefault="005B107F" w:rsidP="00087CF8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Заседание территориальной избирательной комиссии по формированию участковых избирательных комиссий состоится  1 июня  2023 года в 10 часов 00 минут  по адресу: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Саратовская область р.п. Лысые Горы пл. 50 лет Октября -3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 № 15.</w:t>
      </w:r>
    </w:p>
    <w:tbl>
      <w:tblPr>
        <w:tblW w:w="0" w:type="auto"/>
        <w:tblLook w:val="04A0"/>
      </w:tblPr>
      <w:tblGrid>
        <w:gridCol w:w="4308"/>
        <w:gridCol w:w="5262"/>
      </w:tblGrid>
      <w:tr w:rsidR="005B107F" w:rsidTr="005B107F">
        <w:tc>
          <w:tcPr>
            <w:tcW w:w="4308" w:type="dxa"/>
          </w:tcPr>
          <w:p w:rsidR="005B107F" w:rsidRDefault="005B107F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5B107F" w:rsidRDefault="005B1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5262" w:type="dxa"/>
            <w:hideMark/>
          </w:tcPr>
          <w:p w:rsidR="005B107F" w:rsidRDefault="005B107F">
            <w:pPr>
              <w:pStyle w:val="1"/>
              <w:rPr>
                <w:rFonts w:eastAsiaTheme="minorEastAsia"/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color w:val="000000" w:themeColor="text1"/>
                <w:sz w:val="24"/>
                <w:szCs w:val="24"/>
                <w:lang w:eastAsia="en-US"/>
              </w:rPr>
              <w:t>Территориальная избирательная комиссия</w:t>
            </w:r>
          </w:p>
          <w:p w:rsidR="005B107F" w:rsidRDefault="005B107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Лысогорского муниципального района</w:t>
            </w:r>
          </w:p>
        </w:tc>
      </w:tr>
    </w:tbl>
    <w:p w:rsidR="005B107F" w:rsidRDefault="005B107F" w:rsidP="005B107F">
      <w:pPr>
        <w:ind w:left="142" w:firstLine="566"/>
        <w:rPr>
          <w:rFonts w:ascii="Times New Roman" w:hAnsi="Times New Roman" w:cs="Times New Roman"/>
          <w:b/>
          <w:sz w:val="32"/>
          <w:szCs w:val="32"/>
        </w:rPr>
      </w:pPr>
    </w:p>
    <w:p w:rsidR="005B107F" w:rsidRDefault="005B107F" w:rsidP="005B107F">
      <w:pPr>
        <w:ind w:left="142" w:firstLine="566"/>
        <w:rPr>
          <w:rFonts w:ascii="Times New Roman" w:hAnsi="Times New Roman" w:cs="Times New Roman"/>
          <w:b/>
          <w:sz w:val="32"/>
          <w:szCs w:val="32"/>
        </w:rPr>
      </w:pPr>
    </w:p>
    <w:p w:rsidR="00C229EF" w:rsidRDefault="00C229EF" w:rsidP="00C229EF">
      <w:pPr>
        <w:pStyle w:val="ConsPlusNormal"/>
        <w:ind w:firstLine="540"/>
        <w:jc w:val="both"/>
        <w:rPr>
          <w:sz w:val="28"/>
          <w:szCs w:val="28"/>
        </w:rPr>
      </w:pPr>
    </w:p>
    <w:p w:rsidR="00C229EF" w:rsidRDefault="00C229EF" w:rsidP="00C229EF">
      <w:pPr>
        <w:pStyle w:val="ConsPlusNormal"/>
        <w:ind w:firstLine="540"/>
        <w:jc w:val="both"/>
        <w:rPr>
          <w:sz w:val="28"/>
          <w:szCs w:val="28"/>
        </w:rPr>
      </w:pPr>
      <w:bookmarkStart w:id="1" w:name="P521"/>
      <w:bookmarkEnd w:id="1"/>
      <w:r>
        <w:rPr>
          <w:sz w:val="28"/>
          <w:szCs w:val="28"/>
        </w:rPr>
        <w:t xml:space="preserve"> </w:t>
      </w:r>
    </w:p>
    <w:p w:rsidR="00C229EF" w:rsidRDefault="0061231F" w:rsidP="00C229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29EF" w:rsidRDefault="0061231F" w:rsidP="00C229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229EF" w:rsidSect="000F4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708CE"/>
    <w:rsid w:val="00087CF8"/>
    <w:rsid w:val="000F4F92"/>
    <w:rsid w:val="00187AD4"/>
    <w:rsid w:val="002D19D3"/>
    <w:rsid w:val="002F3AEF"/>
    <w:rsid w:val="005B107F"/>
    <w:rsid w:val="0061231F"/>
    <w:rsid w:val="007708CE"/>
    <w:rsid w:val="007A6F01"/>
    <w:rsid w:val="00C229EF"/>
    <w:rsid w:val="00CD0DEA"/>
    <w:rsid w:val="00CF63E1"/>
    <w:rsid w:val="00ED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10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B1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Основной текст 21"/>
    <w:basedOn w:val="a"/>
    <w:uiPriority w:val="99"/>
    <w:rsid w:val="005B107F"/>
    <w:pPr>
      <w:overflowPunct w:val="0"/>
      <w:autoSpaceDE w:val="0"/>
      <w:autoSpaceDN w:val="0"/>
      <w:adjustRightInd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styleId="a3">
    <w:name w:val="footnote reference"/>
    <w:basedOn w:val="a0"/>
    <w:semiHidden/>
    <w:unhideWhenUsed/>
    <w:rsid w:val="005B107F"/>
    <w:rPr>
      <w:vertAlign w:val="superscript"/>
    </w:rPr>
  </w:style>
  <w:style w:type="paragraph" w:customStyle="1" w:styleId="ConsPlusNormal">
    <w:name w:val="ConsPlusNormal"/>
    <w:rsid w:val="00C229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10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B1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Основной текст 21"/>
    <w:basedOn w:val="a"/>
    <w:uiPriority w:val="99"/>
    <w:rsid w:val="005B107F"/>
    <w:pPr>
      <w:overflowPunct w:val="0"/>
      <w:autoSpaceDE w:val="0"/>
      <w:autoSpaceDN w:val="0"/>
      <w:adjustRightInd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styleId="a3">
    <w:name w:val="footnote reference"/>
    <w:basedOn w:val="a0"/>
    <w:semiHidden/>
    <w:unhideWhenUsed/>
    <w:rsid w:val="005B107F"/>
    <w:rPr>
      <w:vertAlign w:val="superscript"/>
    </w:rPr>
  </w:style>
  <w:style w:type="paragraph" w:customStyle="1" w:styleId="ConsPlusNormal">
    <w:name w:val="ConsPlusNormal"/>
    <w:rsid w:val="00C229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Прибылова</cp:lastModifiedBy>
  <cp:revision>3</cp:revision>
  <cp:lastPrinted>2023-04-03T04:29:00Z</cp:lastPrinted>
  <dcterms:created xsi:type="dcterms:W3CDTF">2023-04-04T06:17:00Z</dcterms:created>
  <dcterms:modified xsi:type="dcterms:W3CDTF">2023-04-04T12:00:00Z</dcterms:modified>
</cp:coreProperties>
</file>