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15" w:rsidRPr="006D0DB4" w:rsidRDefault="00A13E15" w:rsidP="00F40C9C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A13E15" w:rsidP="00DF0F7E">
      <w:pPr>
        <w:pStyle w:val="a4"/>
        <w:ind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области</w:t>
      </w:r>
      <w:r w:rsidRPr="006D0DB4">
        <w:rPr>
          <w:rFonts w:ascii="PT Astra Serif" w:hAnsi="PT Astra Serif" w:cs="Times New Roman"/>
          <w:sz w:val="28"/>
          <w:szCs w:val="28"/>
        </w:rPr>
        <w:t>: 4100</w:t>
      </w:r>
      <w:r w:rsidR="00DF0F7E">
        <w:rPr>
          <w:rFonts w:ascii="PT Astra Serif" w:hAnsi="PT Astra Serif" w:cs="Times New Roman"/>
          <w:sz w:val="28"/>
          <w:szCs w:val="28"/>
        </w:rPr>
        <w:t>12</w:t>
      </w:r>
      <w:r w:rsidRPr="006D0DB4">
        <w:rPr>
          <w:rFonts w:ascii="PT Astra Serif" w:hAnsi="PT Astra Serif" w:cs="Times New Roman"/>
          <w:sz w:val="28"/>
          <w:szCs w:val="28"/>
        </w:rPr>
        <w:t>, г.</w:t>
      </w:r>
      <w:r w:rsidR="00F40C9C">
        <w:rPr>
          <w:rFonts w:ascii="PT Astra Serif" w:hAnsi="PT Astra Serif" w:cs="Times New Roman"/>
          <w:sz w:val="28"/>
          <w:szCs w:val="28"/>
        </w:rPr>
        <w:t> </w:t>
      </w:r>
      <w:r w:rsidRPr="006D0DB4">
        <w:rPr>
          <w:rFonts w:ascii="PT Astra Serif" w:hAnsi="PT Astra Serif" w:cs="Times New Roman"/>
          <w:sz w:val="28"/>
          <w:szCs w:val="28"/>
        </w:rPr>
        <w:t xml:space="preserve">Саратов, ул. </w:t>
      </w:r>
      <w:r w:rsidR="00776702">
        <w:rPr>
          <w:rFonts w:ascii="PT Astra Serif" w:hAnsi="PT Astra Serif" w:cs="Times New Roman"/>
          <w:sz w:val="28"/>
          <w:szCs w:val="28"/>
        </w:rPr>
        <w:t xml:space="preserve">Гоголя, </w:t>
      </w:r>
      <w:r w:rsidR="008E6FDF">
        <w:rPr>
          <w:rFonts w:ascii="PT Astra Serif" w:hAnsi="PT Astra Serif" w:cs="Times New Roman"/>
          <w:sz w:val="28"/>
          <w:szCs w:val="28"/>
        </w:rPr>
        <w:br/>
      </w:r>
      <w:r w:rsidR="00776702">
        <w:rPr>
          <w:rFonts w:ascii="PT Astra Serif" w:hAnsi="PT Astra Serif" w:cs="Times New Roman"/>
          <w:sz w:val="28"/>
          <w:szCs w:val="28"/>
        </w:rPr>
        <w:t>д. 87</w:t>
      </w:r>
      <w:r w:rsidRPr="006D0DB4">
        <w:rPr>
          <w:rFonts w:ascii="PT Astra Serif" w:hAnsi="PT Astra Serif" w:cs="Times New Roman"/>
          <w:sz w:val="28"/>
          <w:szCs w:val="28"/>
        </w:rPr>
        <w:t>, адрес электронной почты: mintrans@sarato</w:t>
      </w:r>
      <w:r w:rsidR="004F021E">
        <w:rPr>
          <w:rFonts w:ascii="PT Astra Serif" w:hAnsi="PT Astra Serif" w:cs="Times New Roman"/>
          <w:sz w:val="28"/>
          <w:szCs w:val="28"/>
        </w:rPr>
        <w:t xml:space="preserve">v.gov.ru, телефон: (845-2) </w:t>
      </w:r>
      <w:r w:rsidR="008E6FDF">
        <w:rPr>
          <w:rFonts w:ascii="PT Astra Serif" w:hAnsi="PT Astra Serif" w:cs="Times New Roman"/>
          <w:sz w:val="28"/>
          <w:szCs w:val="28"/>
        </w:rPr>
        <w:br/>
      </w:r>
      <w:r w:rsidR="00041B23">
        <w:rPr>
          <w:rFonts w:ascii="PT Astra Serif" w:hAnsi="PT Astra Serif" w:cs="Times New Roman"/>
          <w:sz w:val="28"/>
          <w:szCs w:val="28"/>
        </w:rPr>
        <w:t>39</w:t>
      </w:r>
      <w:r w:rsidR="004F021E">
        <w:rPr>
          <w:rFonts w:ascii="PT Astra Serif" w:hAnsi="PT Astra Serif" w:cs="Times New Roman"/>
          <w:sz w:val="28"/>
          <w:szCs w:val="28"/>
        </w:rPr>
        <w:t>-</w:t>
      </w:r>
      <w:r w:rsidR="00041B23">
        <w:rPr>
          <w:rFonts w:ascii="PT Astra Serif" w:hAnsi="PT Astra Serif" w:cs="Times New Roman"/>
          <w:sz w:val="28"/>
          <w:szCs w:val="28"/>
        </w:rPr>
        <w:t>04</w:t>
      </w:r>
      <w:r w:rsidRPr="006D0DB4">
        <w:rPr>
          <w:rFonts w:ascii="PT Astra Serif" w:hAnsi="PT Astra Serif" w:cs="Times New Roman"/>
          <w:sz w:val="28"/>
          <w:szCs w:val="28"/>
        </w:rPr>
        <w:t>-</w:t>
      </w:r>
      <w:r w:rsidR="00041B23">
        <w:rPr>
          <w:rFonts w:ascii="PT Astra Serif" w:hAnsi="PT Astra Serif" w:cs="Times New Roman"/>
          <w:sz w:val="28"/>
          <w:szCs w:val="28"/>
        </w:rPr>
        <w:t>99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A41AC3">
        <w:rPr>
          <w:rFonts w:ascii="PT Astra Serif" w:hAnsi="PT Astra Serif" w:cs="Times New Roman"/>
          <w:b/>
          <w:sz w:val="28"/>
          <w:szCs w:val="28"/>
        </w:rPr>
        <w:t>в</w:t>
      </w:r>
      <w:r w:rsidRPr="006D0DB4">
        <w:rPr>
          <w:rFonts w:ascii="PT Astra Serif" w:hAnsi="PT Astra Serif" w:cs="Times New Roman"/>
          <w:b/>
          <w:sz w:val="28"/>
          <w:szCs w:val="28"/>
        </w:rPr>
        <w:t xml:space="preserve"> акватории р</w:t>
      </w:r>
      <w:r w:rsidR="00A41AC3">
        <w:rPr>
          <w:rFonts w:ascii="PT Astra Serif" w:hAnsi="PT Astra Serif" w:cs="Times New Roman"/>
          <w:b/>
          <w:sz w:val="28"/>
          <w:szCs w:val="28"/>
        </w:rPr>
        <w:t>еки</w:t>
      </w:r>
      <w:r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>в пределах</w:t>
      </w:r>
      <w:r w:rsidR="00E21A6B" w:rsidRPr="00E21A6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87E15">
        <w:rPr>
          <w:rFonts w:ascii="PT Astra Serif" w:hAnsi="PT Astra Serif" w:cs="Times New Roman"/>
          <w:b/>
          <w:sz w:val="28"/>
          <w:szCs w:val="28"/>
        </w:rPr>
        <w:t>Энгельсского</w:t>
      </w:r>
      <w:r w:rsidR="00D87E15" w:rsidRPr="006D0DB4">
        <w:rPr>
          <w:rFonts w:ascii="PT Astra Serif" w:hAnsi="PT Astra Serif" w:cs="Times New Roman"/>
          <w:b/>
          <w:sz w:val="28"/>
          <w:szCs w:val="28"/>
        </w:rPr>
        <w:t xml:space="preserve"> муниципального района Саратовской области</w:t>
      </w:r>
      <w:r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DF0F7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A13E15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F16141">
        <w:rPr>
          <w:rFonts w:ascii="PT Astra Serif" w:hAnsi="PT Astra Serif" w:cs="Times New Roman"/>
          <w:sz w:val="28"/>
          <w:szCs w:val="28"/>
        </w:rPr>
        <w:t>15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F16141">
        <w:rPr>
          <w:rFonts w:ascii="PT Astra Serif" w:hAnsi="PT Astra Serif" w:cs="Times New Roman"/>
          <w:sz w:val="28"/>
          <w:szCs w:val="28"/>
        </w:rPr>
        <w:t>июля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DF0F7E">
        <w:rPr>
          <w:rFonts w:ascii="PT Astra Serif" w:hAnsi="PT Astra Serif" w:cs="Times New Roman"/>
          <w:sz w:val="28"/>
          <w:szCs w:val="28"/>
        </w:rPr>
        <w:br/>
      </w:r>
      <w:r w:rsidRPr="006D0DB4">
        <w:rPr>
          <w:rFonts w:ascii="PT Astra Serif" w:hAnsi="PT Astra Serif" w:cs="Times New Roman"/>
          <w:sz w:val="28"/>
          <w:szCs w:val="28"/>
        </w:rPr>
        <w:t>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D347D3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9 час. 30мин.</w:t>
      </w:r>
    </w:p>
    <w:p w:rsidR="00A13E15" w:rsidRPr="006D0DB4" w:rsidRDefault="00A13E15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="005F7DFE"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F16141">
        <w:rPr>
          <w:rFonts w:ascii="PT Astra Serif" w:hAnsi="PT Astra Serif" w:cs="Times New Roman"/>
          <w:sz w:val="28"/>
          <w:szCs w:val="28"/>
        </w:rPr>
        <w:t>13</w:t>
      </w:r>
      <w:r w:rsidR="005F7DFE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F16141">
        <w:rPr>
          <w:rFonts w:ascii="PT Astra Serif" w:hAnsi="PT Astra Serif" w:cs="Times New Roman"/>
          <w:sz w:val="28"/>
          <w:szCs w:val="28"/>
        </w:rPr>
        <w:t>августа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D347D3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17.30.</w:t>
      </w:r>
    </w:p>
    <w:p w:rsidR="00A13E15" w:rsidRPr="006D0DB4" w:rsidRDefault="00A13E15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 xml:space="preserve">, перерыв </w:t>
      </w:r>
      <w:r w:rsidR="008E6FDF">
        <w:rPr>
          <w:rFonts w:ascii="PT Astra Serif" w:hAnsi="PT Astra Serif" w:cs="Times New Roman"/>
          <w:sz w:val="28"/>
          <w:szCs w:val="28"/>
        </w:rPr>
        <w:br/>
      </w:r>
      <w:r w:rsidR="006D0DB4">
        <w:rPr>
          <w:rFonts w:ascii="PT Astra Serif" w:hAnsi="PT Astra Serif" w:cs="Times New Roman"/>
          <w:sz w:val="28"/>
          <w:szCs w:val="28"/>
        </w:rPr>
        <w:t>13.00-14</w:t>
      </w:r>
      <w:r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</w:t>
      </w:r>
      <w:r w:rsidR="00041B23">
        <w:rPr>
          <w:rFonts w:ascii="PT Astra Serif" w:hAnsi="PT Astra Serif" w:cs="Times New Roman"/>
          <w:sz w:val="28"/>
          <w:szCs w:val="28"/>
        </w:rPr>
        <w:t>12</w:t>
      </w:r>
      <w:r w:rsidRPr="006D0DB4">
        <w:rPr>
          <w:rFonts w:ascii="PT Astra Serif" w:hAnsi="PT Astra Serif" w:cs="Times New Roman"/>
          <w:sz w:val="28"/>
          <w:szCs w:val="28"/>
        </w:rPr>
        <w:t xml:space="preserve">, </w:t>
      </w:r>
      <w:r w:rsidR="008E6FDF">
        <w:rPr>
          <w:rFonts w:ascii="PT Astra Serif" w:hAnsi="PT Astra Serif" w:cs="Times New Roman"/>
          <w:sz w:val="28"/>
          <w:szCs w:val="28"/>
        </w:rPr>
        <w:br/>
      </w:r>
      <w:r w:rsidRPr="006D0DB4">
        <w:rPr>
          <w:rFonts w:ascii="PT Astra Serif" w:hAnsi="PT Astra Serif" w:cs="Times New Roman"/>
          <w:sz w:val="28"/>
          <w:szCs w:val="28"/>
        </w:rPr>
        <w:t xml:space="preserve">г. Саратов, ул. </w:t>
      </w:r>
      <w:r w:rsidR="00776702">
        <w:rPr>
          <w:rFonts w:ascii="PT Astra Serif" w:hAnsi="PT Astra Serif" w:cs="Times New Roman"/>
          <w:sz w:val="28"/>
          <w:szCs w:val="28"/>
        </w:rPr>
        <w:t>Гоголя, д. 87</w:t>
      </w:r>
      <w:r w:rsidRPr="006D0DB4">
        <w:rPr>
          <w:rFonts w:ascii="PT Astra Serif" w:hAnsi="PT Astra Serif" w:cs="Times New Roman"/>
          <w:sz w:val="28"/>
          <w:szCs w:val="28"/>
        </w:rPr>
        <w:t>, министерство транспорта области (</w:t>
      </w:r>
      <w:r w:rsidR="005F7DFE" w:rsidRPr="006D0DB4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="005F7DFE" w:rsidRPr="006D0DB4">
        <w:rPr>
          <w:rFonts w:ascii="PT Astra Serif" w:hAnsi="PT Astra Serif" w:cs="Times New Roman"/>
          <w:sz w:val="28"/>
          <w:szCs w:val="28"/>
        </w:rPr>
        <w:t>50</w:t>
      </w:r>
      <w:r w:rsidR="00776702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A13E15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7639AF">
        <w:rPr>
          <w:rFonts w:ascii="PT Astra Serif" w:hAnsi="PT Astra Serif" w:cs="Times New Roman"/>
          <w:sz w:val="28"/>
          <w:szCs w:val="28"/>
        </w:rPr>
        <w:t>1</w:t>
      </w:r>
      <w:r w:rsidR="00F16141">
        <w:rPr>
          <w:rFonts w:ascii="PT Astra Serif" w:hAnsi="PT Astra Serif" w:cs="Times New Roman"/>
          <w:sz w:val="28"/>
          <w:szCs w:val="28"/>
        </w:rPr>
        <w:t>8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F16141">
        <w:rPr>
          <w:rFonts w:ascii="PT Astra Serif" w:hAnsi="PT Astra Serif" w:cs="Times New Roman"/>
          <w:sz w:val="28"/>
          <w:szCs w:val="28"/>
        </w:rPr>
        <w:t>августа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</w:t>
      </w:r>
      <w:r w:rsidR="00D347D3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433036">
        <w:rPr>
          <w:rFonts w:ascii="PT Astra Serif" w:hAnsi="PT Astra Serif" w:cs="Times New Roman"/>
          <w:sz w:val="28"/>
          <w:szCs w:val="28"/>
        </w:rPr>
        <w:t>4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433036">
        <w:rPr>
          <w:rFonts w:ascii="PT Astra Serif" w:hAnsi="PT Astra Serif" w:cs="Times New Roman"/>
          <w:sz w:val="28"/>
          <w:szCs w:val="28"/>
        </w:rPr>
        <w:t>3</w:t>
      </w:r>
      <w:r w:rsidR="0053101B">
        <w:rPr>
          <w:rFonts w:ascii="PT Astra Serif" w:hAnsi="PT Astra Serif" w:cs="Times New Roman"/>
          <w:sz w:val="28"/>
          <w:szCs w:val="28"/>
        </w:rPr>
        <w:t>0</w:t>
      </w:r>
      <w:r w:rsidR="005C2777">
        <w:rPr>
          <w:rFonts w:ascii="PT Astra Serif" w:hAnsi="PT Astra Serif" w:cs="Times New Roman"/>
          <w:sz w:val="28"/>
          <w:szCs w:val="28"/>
        </w:rPr>
        <w:t xml:space="preserve"> </w:t>
      </w:r>
      <w:r w:rsidRPr="006D0DB4">
        <w:rPr>
          <w:rFonts w:ascii="PT Astra Serif" w:hAnsi="PT Astra Serif" w:cs="Times New Roman"/>
          <w:sz w:val="28"/>
          <w:szCs w:val="28"/>
        </w:rPr>
        <w:t>по адресу: 4100</w:t>
      </w:r>
      <w:r w:rsidR="00041B23">
        <w:rPr>
          <w:rFonts w:ascii="PT Astra Serif" w:hAnsi="PT Astra Serif" w:cs="Times New Roman"/>
          <w:sz w:val="28"/>
          <w:szCs w:val="28"/>
        </w:rPr>
        <w:t>12</w:t>
      </w:r>
      <w:r w:rsidRPr="006D0DB4">
        <w:rPr>
          <w:rFonts w:ascii="PT Astra Serif" w:hAnsi="PT Astra Serif" w:cs="Times New Roman"/>
          <w:sz w:val="28"/>
          <w:szCs w:val="28"/>
        </w:rPr>
        <w:t>, г. Саратов, ул</w:t>
      </w:r>
      <w:r w:rsidR="00041B23">
        <w:rPr>
          <w:rFonts w:ascii="PT Astra Serif" w:hAnsi="PT Astra Serif" w:cs="Times New Roman"/>
          <w:sz w:val="28"/>
          <w:szCs w:val="28"/>
        </w:rPr>
        <w:t xml:space="preserve">. </w:t>
      </w:r>
      <w:r w:rsidR="006D595B">
        <w:rPr>
          <w:rFonts w:ascii="PT Astra Serif" w:hAnsi="PT Astra Serif" w:cs="Times New Roman"/>
          <w:sz w:val="28"/>
          <w:szCs w:val="28"/>
        </w:rPr>
        <w:t>Гоголя, д. 87</w:t>
      </w:r>
      <w:r w:rsidRPr="006D0DB4">
        <w:rPr>
          <w:rFonts w:ascii="PT Astra Serif" w:hAnsi="PT Astra Serif" w:cs="Times New Roman"/>
          <w:sz w:val="28"/>
          <w:szCs w:val="28"/>
        </w:rPr>
        <w:t>, министерство транспорта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6D595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Рассмотрение заявок состоится </w:t>
      </w:r>
      <w:r w:rsidR="007639AF">
        <w:rPr>
          <w:rFonts w:ascii="PT Astra Serif" w:hAnsi="PT Astra Serif" w:cs="Times New Roman"/>
          <w:sz w:val="28"/>
          <w:szCs w:val="28"/>
        </w:rPr>
        <w:t>2</w:t>
      </w:r>
      <w:r w:rsidR="00F16141">
        <w:rPr>
          <w:rFonts w:ascii="PT Astra Serif" w:hAnsi="PT Astra Serif" w:cs="Times New Roman"/>
          <w:sz w:val="28"/>
          <w:szCs w:val="28"/>
        </w:rPr>
        <w:t>5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F16141">
        <w:rPr>
          <w:rFonts w:ascii="PT Astra Serif" w:hAnsi="PT Astra Serif" w:cs="Times New Roman"/>
          <w:sz w:val="28"/>
          <w:szCs w:val="28"/>
        </w:rPr>
        <w:t>августа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D347D3">
        <w:rPr>
          <w:rFonts w:ascii="PT Astra Serif" w:hAnsi="PT Astra Serif" w:cs="Times New Roman"/>
          <w:sz w:val="28"/>
          <w:szCs w:val="28"/>
        </w:rPr>
        <w:t>6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433036">
        <w:rPr>
          <w:rFonts w:ascii="PT Astra Serif" w:hAnsi="PT Astra Serif" w:cs="Times New Roman"/>
          <w:sz w:val="28"/>
          <w:szCs w:val="28"/>
        </w:rPr>
        <w:t>4</w:t>
      </w:r>
      <w:r w:rsidR="0053101B">
        <w:rPr>
          <w:rFonts w:ascii="PT Astra Serif" w:hAnsi="PT Astra Serif" w:cs="Times New Roman"/>
          <w:sz w:val="28"/>
          <w:szCs w:val="28"/>
        </w:rPr>
        <w:t>:</w:t>
      </w:r>
      <w:r w:rsidR="00433036">
        <w:rPr>
          <w:rFonts w:ascii="PT Astra Serif" w:hAnsi="PT Astra Serif" w:cs="Times New Roman"/>
          <w:sz w:val="28"/>
          <w:szCs w:val="28"/>
        </w:rPr>
        <w:t>3</w:t>
      </w:r>
      <w:r w:rsidR="0053101B">
        <w:rPr>
          <w:rFonts w:ascii="PT Astra Serif" w:hAnsi="PT Astra Serif" w:cs="Times New Roman"/>
          <w:sz w:val="28"/>
          <w:szCs w:val="28"/>
        </w:rPr>
        <w:t>0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</w:t>
      </w:r>
      <w:r w:rsidR="00041B23">
        <w:rPr>
          <w:rFonts w:ascii="PT Astra Serif" w:hAnsi="PT Astra Serif" w:cs="Times New Roman"/>
          <w:sz w:val="28"/>
          <w:szCs w:val="28"/>
        </w:rPr>
        <w:t>12</w:t>
      </w:r>
      <w:r w:rsidRPr="006D0DB4">
        <w:rPr>
          <w:rFonts w:ascii="PT Astra Serif" w:hAnsi="PT Astra Serif" w:cs="Times New Roman"/>
          <w:sz w:val="28"/>
          <w:szCs w:val="28"/>
        </w:rPr>
        <w:t>, г. Саратов, ул.</w:t>
      </w:r>
      <w:r w:rsidR="006D595B">
        <w:rPr>
          <w:rFonts w:ascii="PT Astra Serif" w:hAnsi="PT Astra Serif" w:cs="Times New Roman"/>
          <w:sz w:val="28"/>
          <w:szCs w:val="28"/>
        </w:rPr>
        <w:t xml:space="preserve"> Гоголя, д. 87</w:t>
      </w:r>
      <w:r w:rsidRPr="006D0DB4">
        <w:rPr>
          <w:rFonts w:ascii="PT Astra Serif" w:hAnsi="PT Astra Serif" w:cs="Times New Roman"/>
          <w:sz w:val="28"/>
          <w:szCs w:val="28"/>
        </w:rPr>
        <w:t xml:space="preserve">, министерство транспорта области </w:t>
      </w:r>
      <w:r w:rsidR="008E6FDF">
        <w:rPr>
          <w:rFonts w:ascii="PT Astra Serif" w:hAnsi="PT Astra Serif" w:cs="Times New Roman"/>
          <w:sz w:val="28"/>
          <w:szCs w:val="28"/>
        </w:rPr>
        <w:br/>
      </w:r>
      <w:r w:rsidRPr="006D0DB4">
        <w:rPr>
          <w:rFonts w:ascii="PT Astra Serif" w:hAnsi="PT Astra Serif" w:cs="Times New Roman"/>
          <w:sz w:val="28"/>
          <w:szCs w:val="28"/>
        </w:rPr>
        <w:t xml:space="preserve">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6D595B">
        <w:rPr>
          <w:rFonts w:ascii="PT Astra Serif" w:hAnsi="PT Astra Serif" w:cs="Times New Roman"/>
          <w:sz w:val="28"/>
          <w:szCs w:val="28"/>
        </w:rPr>
        <w:t>4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37470F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7639AF">
        <w:rPr>
          <w:rFonts w:ascii="PT Astra Serif" w:hAnsi="PT Astra Serif" w:cs="Times New Roman"/>
          <w:sz w:val="28"/>
          <w:szCs w:val="28"/>
        </w:rPr>
        <w:t>2</w:t>
      </w:r>
      <w:r w:rsidR="00F16141">
        <w:rPr>
          <w:rFonts w:ascii="PT Astra Serif" w:hAnsi="PT Astra Serif" w:cs="Times New Roman"/>
          <w:sz w:val="28"/>
          <w:szCs w:val="28"/>
        </w:rPr>
        <w:t>6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F16141">
        <w:rPr>
          <w:rFonts w:ascii="PT Astra Serif" w:hAnsi="PT Astra Serif" w:cs="Times New Roman"/>
          <w:sz w:val="28"/>
          <w:szCs w:val="28"/>
        </w:rPr>
        <w:t>августа</w:t>
      </w:r>
      <w:bookmarkStart w:id="0" w:name="_GoBack"/>
      <w:bookmarkEnd w:id="0"/>
      <w:r w:rsidR="00C52EA6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D347D3">
        <w:rPr>
          <w:rFonts w:ascii="PT Astra Serif" w:hAnsi="PT Astra Serif" w:cs="Times New Roman"/>
          <w:sz w:val="28"/>
          <w:szCs w:val="28"/>
        </w:rPr>
        <w:t>6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433036">
        <w:rPr>
          <w:rFonts w:ascii="PT Astra Serif" w:hAnsi="PT Astra Serif" w:cs="Times New Roman"/>
          <w:sz w:val="28"/>
          <w:szCs w:val="28"/>
        </w:rPr>
        <w:t>4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433036">
        <w:rPr>
          <w:rFonts w:ascii="PT Astra Serif" w:hAnsi="PT Astra Serif" w:cs="Times New Roman"/>
          <w:sz w:val="28"/>
          <w:szCs w:val="28"/>
        </w:rPr>
        <w:t>3</w:t>
      </w:r>
      <w:r w:rsidR="0053101B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</w:t>
      </w:r>
      <w:r w:rsidR="00DF0F7E">
        <w:rPr>
          <w:rFonts w:ascii="PT Astra Serif" w:hAnsi="PT Astra Serif" w:cs="Times New Roman"/>
          <w:sz w:val="28"/>
          <w:szCs w:val="28"/>
        </w:rPr>
        <w:t>12</w:t>
      </w:r>
      <w:r w:rsidR="00A13E15" w:rsidRPr="006D0DB4">
        <w:rPr>
          <w:rFonts w:ascii="PT Astra Serif" w:hAnsi="PT Astra Serif" w:cs="Times New Roman"/>
          <w:sz w:val="28"/>
          <w:szCs w:val="28"/>
        </w:rPr>
        <w:t>, г. Саратов, ул.</w:t>
      </w:r>
      <w:r w:rsidR="006D595B">
        <w:rPr>
          <w:rFonts w:ascii="PT Astra Serif" w:hAnsi="PT Astra Serif" w:cs="Times New Roman"/>
          <w:sz w:val="28"/>
          <w:szCs w:val="28"/>
        </w:rPr>
        <w:t xml:space="preserve"> Гоголя, д. 87</w:t>
      </w:r>
      <w:r w:rsidR="00A13E15" w:rsidRPr="006D0DB4">
        <w:rPr>
          <w:rFonts w:ascii="PT Astra Serif" w:hAnsi="PT Astra Serif" w:cs="Times New Roman"/>
          <w:sz w:val="28"/>
          <w:szCs w:val="28"/>
        </w:rPr>
        <w:t>,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="00C52EA6" w:rsidRPr="006D0DB4">
        <w:rPr>
          <w:rFonts w:ascii="PT Astra Serif" w:hAnsi="PT Astra Serif" w:cs="Times New Roman"/>
          <w:sz w:val="28"/>
          <w:szCs w:val="28"/>
        </w:rPr>
        <w:t>50</w:t>
      </w:r>
      <w:r w:rsidR="006D595B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  <w:proofErr w:type="gramEnd"/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области по адресу: http://www.transport.saratov.gov.ru/.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запечатанном конверте. При этом на таком конверте указывается </w:t>
      </w:r>
      <w:r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наименование отбора, на участие в котором подается данная заявка, следующим образом: </w:t>
      </w:r>
      <w:r w:rsidR="00503BA7">
        <w:rPr>
          <w:rFonts w:ascii="PT Astra Serif" w:hAnsi="PT Astra Serif" w:cs="Times New Roman"/>
          <w:sz w:val="28"/>
          <w:szCs w:val="28"/>
        </w:rPr>
        <w:t>«</w:t>
      </w:r>
      <w:r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</w:t>
      </w:r>
      <w:r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хранению и возврату и Законом Саратовской области </w:t>
      </w:r>
      <w:r w:rsidR="008A63F2">
        <w:rPr>
          <w:rFonts w:ascii="PT Astra Serif" w:hAnsi="PT Astra Serif" w:cs="Times New Roman"/>
          <w:sz w:val="28"/>
          <w:szCs w:val="28"/>
        </w:rPr>
        <w:t>«</w:t>
      </w:r>
      <w:r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рассматривает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рассматривает и проверяет заявки участников отбора на соответствие требованиям Закона Саратовской области </w:t>
      </w:r>
      <w:r w:rsidR="008A63F2">
        <w:rPr>
          <w:rFonts w:ascii="PT Astra Serif" w:hAnsi="PT Astra Serif" w:cs="Times New Roman"/>
          <w:sz w:val="28"/>
          <w:szCs w:val="28"/>
        </w:rPr>
        <w:t>«</w:t>
      </w:r>
      <w:r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а)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б)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в)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</w:t>
      </w:r>
      <w:r w:rsidRPr="006D0DB4">
        <w:rPr>
          <w:rFonts w:ascii="PT Astra Serif" w:hAnsi="PT Astra Serif" w:cs="Times New Roman"/>
          <w:sz w:val="28"/>
          <w:szCs w:val="28"/>
        </w:rPr>
        <w:lastRenderedPageBreak/>
        <w:t>разделом 3 и соответствующие требованиям установленным разделом 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службы от 15 августа 2016 года N 1145/16 </w:t>
      </w:r>
      <w:r w:rsidR="008A63F2">
        <w:rPr>
          <w:rFonts w:ascii="PT Astra Serif" w:hAnsi="PT Astra Serif" w:cs="Times New Roman"/>
          <w:sz w:val="28"/>
          <w:szCs w:val="28"/>
        </w:rPr>
        <w:t>«</w:t>
      </w:r>
      <w:r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 области.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lastRenderedPageBreak/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6D0DB4" w:rsidP="00DF0F7E">
      <w:pPr>
        <w:pStyle w:val="a4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 w:rsidSect="00F40C9C">
      <w:headerReference w:type="default" r:id="rId7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4F" w:rsidRDefault="009E374F" w:rsidP="00F40C9C">
      <w:pPr>
        <w:spacing w:after="0" w:line="240" w:lineRule="auto"/>
      </w:pPr>
      <w:r>
        <w:separator/>
      </w:r>
    </w:p>
  </w:endnote>
  <w:endnote w:type="continuationSeparator" w:id="0">
    <w:p w:rsidR="009E374F" w:rsidRDefault="009E374F" w:rsidP="00F40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4F" w:rsidRDefault="009E374F" w:rsidP="00F40C9C">
      <w:pPr>
        <w:spacing w:after="0" w:line="240" w:lineRule="auto"/>
      </w:pPr>
      <w:r>
        <w:separator/>
      </w:r>
    </w:p>
  </w:footnote>
  <w:footnote w:type="continuationSeparator" w:id="0">
    <w:p w:rsidR="009E374F" w:rsidRDefault="009E374F" w:rsidP="00F40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5785513"/>
      <w:docPartObj>
        <w:docPartGallery w:val="Page Numbers (Top of Page)"/>
        <w:docPartUnique/>
      </w:docPartObj>
    </w:sdtPr>
    <w:sdtEndPr/>
    <w:sdtContent>
      <w:p w:rsidR="00F40C9C" w:rsidRDefault="00F40C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141">
          <w:rPr>
            <w:noProof/>
          </w:rPr>
          <w:t>2</w:t>
        </w:r>
        <w:r>
          <w:fldChar w:fldCharType="end"/>
        </w:r>
      </w:p>
    </w:sdtContent>
  </w:sdt>
  <w:p w:rsidR="00F40C9C" w:rsidRDefault="00F40C9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CE"/>
    <w:rsid w:val="000364B6"/>
    <w:rsid w:val="00037151"/>
    <w:rsid w:val="00041B23"/>
    <w:rsid w:val="000F35F8"/>
    <w:rsid w:val="00104A44"/>
    <w:rsid w:val="001715C2"/>
    <w:rsid w:val="001775B1"/>
    <w:rsid w:val="001876B5"/>
    <w:rsid w:val="001D5068"/>
    <w:rsid w:val="00205705"/>
    <w:rsid w:val="00214A70"/>
    <w:rsid w:val="00252605"/>
    <w:rsid w:val="0026074B"/>
    <w:rsid w:val="00323939"/>
    <w:rsid w:val="00343B06"/>
    <w:rsid w:val="003471A2"/>
    <w:rsid w:val="0037470F"/>
    <w:rsid w:val="00404BC6"/>
    <w:rsid w:val="004146CE"/>
    <w:rsid w:val="00420F8A"/>
    <w:rsid w:val="00433036"/>
    <w:rsid w:val="00450115"/>
    <w:rsid w:val="004832C0"/>
    <w:rsid w:val="004D67AC"/>
    <w:rsid w:val="004E24ED"/>
    <w:rsid w:val="004F021E"/>
    <w:rsid w:val="00503BA7"/>
    <w:rsid w:val="0053101B"/>
    <w:rsid w:val="00560B91"/>
    <w:rsid w:val="00587FAB"/>
    <w:rsid w:val="005C2777"/>
    <w:rsid w:val="005F7DFE"/>
    <w:rsid w:val="00646F9F"/>
    <w:rsid w:val="00647750"/>
    <w:rsid w:val="00682D93"/>
    <w:rsid w:val="006A0467"/>
    <w:rsid w:val="006A7D8B"/>
    <w:rsid w:val="006C4006"/>
    <w:rsid w:val="006D0DB4"/>
    <w:rsid w:val="006D3F87"/>
    <w:rsid w:val="006D595B"/>
    <w:rsid w:val="006D72DA"/>
    <w:rsid w:val="00727D47"/>
    <w:rsid w:val="007639AF"/>
    <w:rsid w:val="00776702"/>
    <w:rsid w:val="007A6B34"/>
    <w:rsid w:val="007B1713"/>
    <w:rsid w:val="007E3ADA"/>
    <w:rsid w:val="00803768"/>
    <w:rsid w:val="0083158C"/>
    <w:rsid w:val="008A63F2"/>
    <w:rsid w:val="008D470F"/>
    <w:rsid w:val="008E6FDF"/>
    <w:rsid w:val="00920E96"/>
    <w:rsid w:val="00944A3D"/>
    <w:rsid w:val="009638BE"/>
    <w:rsid w:val="0099329B"/>
    <w:rsid w:val="009B1E79"/>
    <w:rsid w:val="009C0877"/>
    <w:rsid w:val="009E374F"/>
    <w:rsid w:val="00A00904"/>
    <w:rsid w:val="00A13E15"/>
    <w:rsid w:val="00A41AC3"/>
    <w:rsid w:val="00A44F79"/>
    <w:rsid w:val="00A603C1"/>
    <w:rsid w:val="00A65F22"/>
    <w:rsid w:val="00A83BDF"/>
    <w:rsid w:val="00AC1980"/>
    <w:rsid w:val="00AC7D00"/>
    <w:rsid w:val="00AE153D"/>
    <w:rsid w:val="00AF7095"/>
    <w:rsid w:val="00B301A0"/>
    <w:rsid w:val="00B46F4B"/>
    <w:rsid w:val="00B612EA"/>
    <w:rsid w:val="00B61A5E"/>
    <w:rsid w:val="00B75928"/>
    <w:rsid w:val="00BD0299"/>
    <w:rsid w:val="00BF33B2"/>
    <w:rsid w:val="00C129BB"/>
    <w:rsid w:val="00C20FF3"/>
    <w:rsid w:val="00C32EB7"/>
    <w:rsid w:val="00C36326"/>
    <w:rsid w:val="00C41902"/>
    <w:rsid w:val="00C52EA6"/>
    <w:rsid w:val="00C73BBB"/>
    <w:rsid w:val="00CE5AEF"/>
    <w:rsid w:val="00D347D3"/>
    <w:rsid w:val="00D7381B"/>
    <w:rsid w:val="00D77EE3"/>
    <w:rsid w:val="00D87E15"/>
    <w:rsid w:val="00DB7D0E"/>
    <w:rsid w:val="00DD7D4B"/>
    <w:rsid w:val="00DF0F7E"/>
    <w:rsid w:val="00DF73A3"/>
    <w:rsid w:val="00E13581"/>
    <w:rsid w:val="00E21A6B"/>
    <w:rsid w:val="00E4363B"/>
    <w:rsid w:val="00E47B15"/>
    <w:rsid w:val="00E82E80"/>
    <w:rsid w:val="00E9596B"/>
    <w:rsid w:val="00ED1EE8"/>
    <w:rsid w:val="00F16141"/>
    <w:rsid w:val="00F40C9C"/>
    <w:rsid w:val="00F852C6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4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0C9C"/>
  </w:style>
  <w:style w:type="paragraph" w:styleId="a7">
    <w:name w:val="footer"/>
    <w:basedOn w:val="a"/>
    <w:link w:val="a8"/>
    <w:uiPriority w:val="99"/>
    <w:unhideWhenUsed/>
    <w:rsid w:val="00F4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0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F4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0C9C"/>
  </w:style>
  <w:style w:type="paragraph" w:styleId="a7">
    <w:name w:val="footer"/>
    <w:basedOn w:val="a"/>
    <w:link w:val="a8"/>
    <w:uiPriority w:val="99"/>
    <w:unhideWhenUsed/>
    <w:rsid w:val="00F40C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0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Станислав Иванович</dc:creator>
  <cp:lastModifiedBy>Буреев Олег Михайлович</cp:lastModifiedBy>
  <cp:revision>3</cp:revision>
  <dcterms:created xsi:type="dcterms:W3CDTF">2026-07-13T08:39:00Z</dcterms:created>
  <dcterms:modified xsi:type="dcterms:W3CDTF">2026-07-13T08:51:00Z</dcterms:modified>
</cp:coreProperties>
</file>